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92E" w:rsidRPr="00B231BA" w:rsidRDefault="000002D4" w:rsidP="00B231BA">
      <w:pPr>
        <w:jc w:val="center"/>
        <w:rPr>
          <w:sz w:val="32"/>
          <w:szCs w:val="32"/>
        </w:rPr>
      </w:pPr>
      <w:r w:rsidRPr="00B231BA">
        <w:rPr>
          <w:sz w:val="32"/>
          <w:szCs w:val="32"/>
        </w:rPr>
        <w:t>Beszámoló a Junior B csoportos Világbajnokságról, az Ifi junior lány válogatott szerepléséről</w:t>
      </w:r>
    </w:p>
    <w:p w:rsidR="000002D4" w:rsidRPr="00B231BA" w:rsidRDefault="000002D4" w:rsidP="00564EF8">
      <w:pPr>
        <w:jc w:val="both"/>
        <w:rPr>
          <w:sz w:val="32"/>
          <w:szCs w:val="32"/>
        </w:rPr>
      </w:pPr>
    </w:p>
    <w:p w:rsidR="000002D4" w:rsidRDefault="000002D4" w:rsidP="00564EF8">
      <w:pPr>
        <w:jc w:val="both"/>
      </w:pPr>
      <w:r>
        <w:t>A lány válogatott a tavalyi VB szereplés után a mostani, finnországi VB-re a gyakorlati felkészülését tavaly augusztus végén kezdte meg. A felkészülésről előzetesen beszámoltam az Elnökségnek, ezt most nem ismételném meg.</w:t>
      </w:r>
    </w:p>
    <w:p w:rsidR="000002D4" w:rsidRDefault="000002D4" w:rsidP="00564EF8">
      <w:pPr>
        <w:jc w:val="both"/>
      </w:pPr>
      <w:r>
        <w:t>A célkitűzés a tisztes helytállás volt, a lányok számára a csoportmérkőzés során minimum 3 győzelem elérését tűztam ki célul. A cél reális volt.</w:t>
      </w:r>
    </w:p>
    <w:p w:rsidR="008D6B0B" w:rsidRDefault="008D6B0B" w:rsidP="00564EF8">
      <w:pPr>
        <w:jc w:val="both"/>
      </w:pPr>
      <w:r>
        <w:t xml:space="preserve">A VB-re másodedzőként velünk volt Nagy Gyöngyi, aki óriási segítséget jelentett. Gyöngyi mind szakmailag, mind empatikus képességével hihetetlenül jól tudta kezelni a lányok életkorából adódó </w:t>
      </w:r>
      <w:r w:rsidR="001C6FB4">
        <w:t>megnyilvánulásait, ezért óriási köszönet illeti őt meg!</w:t>
      </w:r>
    </w:p>
    <w:p w:rsidR="000002D4" w:rsidRDefault="000002D4" w:rsidP="00564EF8">
      <w:pPr>
        <w:jc w:val="both"/>
      </w:pPr>
      <w:r>
        <w:t xml:space="preserve">A VB-n öröm volt látni, hogy sikerült a lányokat megfelelően motiválni a csoportmérkőzések során, a lányok csapatként működtek és sikerült a mérkőzések nagy részében a figyelmüket is fenntartani. Ez azért volt nagyon jó, mert az otthoni felkészülési versenyeken való részvételnél ez volt az egyik legfontosabb észrevételünk a mérkőzések értékelésénél. </w:t>
      </w:r>
      <w:r w:rsidR="00EE1F20">
        <w:t>A koncentráció fenntartása ebben az életkorban nem könnyű feladat, pedig ez alapvetően meghatározza egy-egy mérkőzés eredményességét.</w:t>
      </w:r>
    </w:p>
    <w:p w:rsidR="00EE1F20" w:rsidRDefault="00EE1F20" w:rsidP="00564EF8">
      <w:pPr>
        <w:jc w:val="both"/>
      </w:pPr>
      <w:r>
        <w:t xml:space="preserve">Ezen a VB-n sajnos a nem volt a mérkőzések előtt olyan </w:t>
      </w:r>
      <w:proofErr w:type="spellStart"/>
      <w:r>
        <w:t>practice</w:t>
      </w:r>
      <w:proofErr w:type="spellEnd"/>
      <w:r>
        <w:t xml:space="preserve">-re lehetőség, ahol minden pályát </w:t>
      </w:r>
      <w:proofErr w:type="spellStart"/>
      <w:r>
        <w:t>végigpróbálhattunk</w:t>
      </w:r>
      <w:proofErr w:type="spellEnd"/>
      <w:r>
        <w:t xml:space="preserve"> volna, az első mérkőzésen csak a 9 perces </w:t>
      </w:r>
      <w:proofErr w:type="spellStart"/>
      <w:r>
        <w:t>practice</w:t>
      </w:r>
      <w:proofErr w:type="spellEnd"/>
      <w:r>
        <w:t xml:space="preserve"> adott támpontot a pálya, a jég állapotára. Nálunk ennek azért van jelentősége, mert sokat edzettünk az otthoni jégen, és kevés tapasztalatunk volt ettől eltérő jégen való játékra. </w:t>
      </w:r>
    </w:p>
    <w:p w:rsidR="00EE1F20" w:rsidRDefault="00EE1F20" w:rsidP="00564EF8">
      <w:pPr>
        <w:jc w:val="both"/>
      </w:pPr>
      <w:r>
        <w:t xml:space="preserve">Az első mérkőzést el is vesztettük az olasz csapat ellen, viszont itt már látszott, hogy a lányok hozzáállásával nem lesz probléma. A csoportban egyébként az olaszokon kívül a norvég csapat volt emelkedett ki tudásával, tapasztalatával. </w:t>
      </w:r>
    </w:p>
    <w:p w:rsidR="00EE1F20" w:rsidRDefault="00EE1F20" w:rsidP="00564EF8">
      <w:pPr>
        <w:jc w:val="both"/>
      </w:pPr>
      <w:r>
        <w:t>A második mérkőzésen a cseh lányok legyőzése nagyon komoly fegyverténynek számított. Náluk is nagyon komoly edzésmunka előzi meg a VB-n való indulást, jó körülmények között, jó edzőkkel készülnek fel és minden támogatást megkapnak. Emellett a cseh csapat átlagéletkora jóval meghaladja a mi</w:t>
      </w:r>
      <w:r w:rsidR="00465756">
        <w:t xml:space="preserve"> </w:t>
      </w:r>
      <w:r>
        <w:t>csapatunk átlagéletkorát</w:t>
      </w:r>
      <w:r w:rsidR="00465756">
        <w:t xml:space="preserve"> (igaz ez az az összes többi csapat esetében is így van).</w:t>
      </w:r>
    </w:p>
    <w:p w:rsidR="00465756" w:rsidRDefault="00465756" w:rsidP="00564EF8">
      <w:pPr>
        <w:jc w:val="both"/>
      </w:pPr>
      <w:r>
        <w:t xml:space="preserve">Az román és az angol csapat legyőzése ekkor már reálisnak látszott. Néha a mérkőzések egy-egy szakaszában lehetett tapasztalni hullámvölgyet is a játékunkban, de szerencsére a döntő pillanatban mindig összeszedtük magunkat és győzni tudtunk. </w:t>
      </w:r>
    </w:p>
    <w:p w:rsidR="00465756" w:rsidRDefault="00465756" w:rsidP="00564EF8">
      <w:pPr>
        <w:jc w:val="both"/>
      </w:pPr>
      <w:r>
        <w:t xml:space="preserve">Következett a norvégok elleni mérkőzés. Itt, minden igyekezetünk ellenére nehezen hitték el a lányok, hogy jobbak lehetünk ellenfelünknél. Ez sajnos látszott a játékunkon is, és a norvégok simán győztek ellenünk. Sajnos ezt a mérkőzést közvetítette a WCF, amit a </w:t>
      </w:r>
      <w:proofErr w:type="spellStart"/>
      <w:r>
        <w:t>Youtube-on</w:t>
      </w:r>
      <w:proofErr w:type="spellEnd"/>
      <w:r>
        <w:t xml:space="preserve"> lehetett követni.</w:t>
      </w:r>
    </w:p>
    <w:p w:rsidR="00465756" w:rsidRDefault="00465756" w:rsidP="00564EF8">
      <w:pPr>
        <w:jc w:val="both"/>
      </w:pPr>
      <w:r>
        <w:t xml:space="preserve">A mérkőzések előtt a WCF szabályoknak megfelelően 2 </w:t>
      </w:r>
      <w:proofErr w:type="spellStart"/>
      <w:r>
        <w:t>draw</w:t>
      </w:r>
      <w:proofErr w:type="spellEnd"/>
      <w:r>
        <w:t xml:space="preserve"> dobást kellett teljesíteni, amire kiemelt figyelmet fordítottunk egyrészt az első end befejező dobása miatt, másrészt az esetleges körbeverés esetén történő sorrend miatt. Ebben az évben a WCF új szabálya szerint nincs </w:t>
      </w:r>
      <w:proofErr w:type="spellStart"/>
      <w:r>
        <w:t>tie-break</w:t>
      </w:r>
      <w:proofErr w:type="spellEnd"/>
      <w:r>
        <w:t xml:space="preserve">, hanem az egymás elleni eredmények és a DSC </w:t>
      </w:r>
      <w:r w:rsidR="00857657">
        <w:t>eredmények döntenek a sorrendben és a továbbjutásban is.</w:t>
      </w:r>
    </w:p>
    <w:p w:rsidR="00857657" w:rsidRDefault="00857657" w:rsidP="00564EF8">
      <w:pPr>
        <w:jc w:val="both"/>
      </w:pPr>
      <w:r>
        <w:t xml:space="preserve">Az utolsó mérkőzésünk előtt emiatt már biztos volt a csoportban a 3-ik helyünk az ausztrálok elleni mérkőzés eredményétől függetlenül, mert a potenciálisan azonos pontszámú összes csapatunkat </w:t>
      </w:r>
      <w:r>
        <w:lastRenderedPageBreak/>
        <w:t xml:space="preserve">megvertük, viszont versenyben voltunk a csoportharmadikok között a legjobb </w:t>
      </w:r>
      <w:proofErr w:type="spellStart"/>
      <w:r>
        <w:t>draw</w:t>
      </w:r>
      <w:proofErr w:type="spellEnd"/>
      <w:r>
        <w:t xml:space="preserve">-átlag címért. Ugyanis a lebonyolítási rendszer szerint a legjobb 8 közé mindhárom csoportból automatikusan bekerülnek a csoportokból az 1. és 2. helyezettek és legjobb </w:t>
      </w:r>
      <w:proofErr w:type="spellStart"/>
      <w:r>
        <w:t>draw</w:t>
      </w:r>
      <w:proofErr w:type="spellEnd"/>
      <w:r>
        <w:t xml:space="preserve">-átlaggal rendelkező csoportharmadik csapat, míg a másik 2 csoportharmadik csapat </w:t>
      </w:r>
      <w:proofErr w:type="spellStart"/>
      <w:r>
        <w:t>challenge</w:t>
      </w:r>
      <w:proofErr w:type="spellEnd"/>
      <w:r>
        <w:t xml:space="preserve"> mérkőzést játszik a 8 közé jutásért.</w:t>
      </w:r>
    </w:p>
    <w:p w:rsidR="00857657" w:rsidRDefault="00857657" w:rsidP="00564EF8">
      <w:pPr>
        <w:jc w:val="both"/>
      </w:pPr>
      <w:r>
        <w:t xml:space="preserve">Az ausztrálok ellen is sikerül jó </w:t>
      </w:r>
      <w:proofErr w:type="spellStart"/>
      <w:r>
        <w:t>draw</w:t>
      </w:r>
      <w:proofErr w:type="spellEnd"/>
      <w:r>
        <w:t xml:space="preserve"> átlagot produkálnunk, így biztossá vált a 8 közé, az elődöntőbe jutásunk. Az ausztrálok ellen felszabadultan, de a meccsre fókuszálva játszottunk és magabiztos győzelmet értünk el.</w:t>
      </w:r>
    </w:p>
    <w:p w:rsidR="00857657" w:rsidRDefault="00857657" w:rsidP="00564EF8">
      <w:pPr>
        <w:jc w:val="both"/>
      </w:pPr>
      <w:r>
        <w:t>Az elődöntőben a török csapatot kaptuk, akik a másik csoport élén végeztek. Bár itt is megszereztük a „kalapácsot” de sajnos a mérkőzés elejét bealudtuk és 3 end után már 5:0-ra a törökök vezettek. Innen sikerült visszakapaszkodnia a lányoknak (5:4)</w:t>
      </w:r>
      <w:r w:rsidR="008D6B0B">
        <w:t>, viszont a véghajrában a törökök hozták a saját endjeiket és nem sikerült a bravúr, 7:5-re megnyerték a törökök a találkozót és ezzel ők jutottak a 4 közé.</w:t>
      </w:r>
    </w:p>
    <w:p w:rsidR="008D6B0B" w:rsidRDefault="008D6B0B" w:rsidP="00564EF8">
      <w:pPr>
        <w:jc w:val="both"/>
      </w:pPr>
      <w:r>
        <w:t xml:space="preserve">Az eredmények alapján a lányok teljesítették, sőt túlteljesítették a kitűzött célt. Természetesen nem tagadható le, hogy hiányosságok is tapasztalhatók a csapat játékában, mind technikai hiányosságokra gondolok, mind a </w:t>
      </w:r>
      <w:proofErr w:type="spellStart"/>
      <w:r>
        <w:t>skipelés</w:t>
      </w:r>
      <w:proofErr w:type="spellEnd"/>
      <w:r>
        <w:t xml:space="preserve"> taktikai hiányosságaira. De lássuk be: ez a csapat az átlagéletkorát tekintve jóval a mezőny alatt van. 14,4 év az átlagéletkor, a korhatár pedig ebben a kategóriában 21 év (értesüléseink szerint pl. a török csapatban a limitet meghaladó életkorú játékos játszott egyedi WCF engedéllyel). A lányoknak bőven van idejük a fejlődésre. </w:t>
      </w:r>
    </w:p>
    <w:p w:rsidR="001C6FB4" w:rsidRDefault="001C6FB4" w:rsidP="00564EF8">
      <w:pPr>
        <w:jc w:val="both"/>
      </w:pPr>
      <w:r>
        <w:t>Hasznos lenne a lányokat időnként felnőtt csapatokban</w:t>
      </w:r>
      <w:r w:rsidR="00564EF8">
        <w:t xml:space="preserve"> </w:t>
      </w:r>
      <w:proofErr w:type="spellStart"/>
      <w:r>
        <w:t>j</w:t>
      </w:r>
      <w:bookmarkStart w:id="0" w:name="_GoBack"/>
      <w:bookmarkEnd w:id="0"/>
      <w:r>
        <w:t>átszatni</w:t>
      </w:r>
      <w:proofErr w:type="spellEnd"/>
      <w:r>
        <w:t>, ez a hozzáállásukat, szemléletmódjukat fejlesztené és egyéb szempontból is ugrásszerű fejlődést eredményezne. (ilyen fejlődés volt látható pl. Palancsa Dóriál, amikor az akkori női válogatottban hosszabb időt eltöltött).</w:t>
      </w:r>
    </w:p>
    <w:p w:rsidR="001C6FB4" w:rsidRDefault="001C6FB4" w:rsidP="00564EF8">
      <w:pPr>
        <w:jc w:val="both"/>
      </w:pPr>
      <w:r>
        <w:t xml:space="preserve">Személyes véleményem a jövőben várható szabályváltozással kapcsolatban (miszerint egy-egy ifi csapat alkotná a válogatottat) az, hogy ez jelenlegi helyzetben nem szolgálja az utánpótlás érdekeit. Mind a lányok esetében, mind a fiúknál annyira kevés a potenciális válogatottversenyzők száma, hogy nem beszélhetünk az ifi csapatok közötti komoly versenyről, hanem tehetséges fiatalokat zárhatunk ki a válogatottakból és motiválatlanná tesszünk több játékost. </w:t>
      </w:r>
      <w:r w:rsidR="00E3084E">
        <w:t xml:space="preserve">Számolhatunk azzal is, hogy többen feladhatják a </w:t>
      </w:r>
      <w:proofErr w:type="spellStart"/>
      <w:r w:rsidR="00E3084E">
        <w:t>curlinget</w:t>
      </w:r>
      <w:proofErr w:type="spellEnd"/>
      <w:r w:rsidR="00E3084E">
        <w:t xml:space="preserve"> és más terület felé fordulnak. Azt sem tartom jó megoldásnak, hogy a válogatottba más klubból egy-vagy 2 játékos pluszban behozható lenne, ugyanis ezek a „vendégjátékosok</w:t>
      </w:r>
      <w:r w:rsidR="00564EF8">
        <w:t>”</w:t>
      </w:r>
      <w:r w:rsidR="00E3084E">
        <w:t xml:space="preserve"> vagy ki fognak lógni a csapatból, vagy egy idő után úgy döntenek, hogy átigazolnak a „bajnokcsapatba”, ami ugye még jobban meggyengít</w:t>
      </w:r>
      <w:r w:rsidR="00564EF8">
        <w:t>i</w:t>
      </w:r>
      <w:r w:rsidR="00E3084E">
        <w:t xml:space="preserve"> a versenytárs klubcsapatot. Ugyanakkor azt is meg kell jegyeznem, hogy az alapelv jó lehet abban az esetben, ha valóban létez</w:t>
      </w:r>
      <w:r w:rsidR="00564EF8">
        <w:t xml:space="preserve">ik </w:t>
      </w:r>
      <w:r w:rsidR="00E3084E">
        <w:t xml:space="preserve">hasonló erőt képviselő 5-6 ifi csapat, akik valós küzdelmet folytatnának a bajnoki cím elérésére. </w:t>
      </w:r>
      <w:r w:rsidR="00564EF8" w:rsidRPr="00564EF8">
        <w:rPr>
          <w:b/>
        </w:rPr>
        <w:t xml:space="preserve">Ez jelenleg nincs meg. </w:t>
      </w:r>
      <w:r w:rsidR="00E3084E" w:rsidRPr="00564EF8">
        <w:rPr>
          <w:b/>
        </w:rPr>
        <w:t>Ezért azt gondolom, hogy a jelenlegi helyzetben erre kellene a legtöbb erőforrást fordítani.</w:t>
      </w:r>
      <w:r w:rsidR="00E3084E">
        <w:t xml:space="preserve"> </w:t>
      </w:r>
      <w:r w:rsidR="00B231BA">
        <w:t>Ugyanakkor hosszútávon azt a gyakorlatot is követendőnek tartom, hogy nem egy csapat felkészülését kellene támogatnia a Szövetségnek, hanem több csapat felkészülését, így nem lenne versenyelőnye az aktuális válogatottnak a többi „rivális” csapattal szemben és esélye lenne egy-egy tehetséges csapatnak vagy az abban játszó játékosoknak felzárkózni és valódi versenyt folytatni az aktuális válogatott csapat tagjaival. Jelenleg most ezt az elvet az EMC Kft. valósítja meg azzal, hogy egyenlő mértékben támogatja az ifi csapatokat a kedvezményes pályafoglalással.</w:t>
      </w:r>
    </w:p>
    <w:p w:rsidR="00E3084E" w:rsidRDefault="00E3084E"/>
    <w:p w:rsidR="00E3084E" w:rsidRDefault="00E3084E">
      <w:r>
        <w:t>Rókusfalvy András</w:t>
      </w:r>
    </w:p>
    <w:p w:rsidR="00E3084E" w:rsidRDefault="00E3084E">
      <w:proofErr w:type="spellStart"/>
      <w:r>
        <w:t>Lohja</w:t>
      </w:r>
      <w:proofErr w:type="spellEnd"/>
      <w:r>
        <w:t xml:space="preserve">, </w:t>
      </w:r>
      <w:proofErr w:type="spellStart"/>
      <w:r>
        <w:t>Kisakallio</w:t>
      </w:r>
      <w:proofErr w:type="spellEnd"/>
      <w:r>
        <w:t>, Finnország, 2018 január 10.</w:t>
      </w:r>
    </w:p>
    <w:p w:rsidR="008D6B0B" w:rsidRDefault="008D6B0B"/>
    <w:p w:rsidR="008D6B0B" w:rsidRDefault="008D6B0B"/>
    <w:sectPr w:rsidR="008D6B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2D4"/>
    <w:rsid w:val="000002D4"/>
    <w:rsid w:val="001C6FB4"/>
    <w:rsid w:val="00465756"/>
    <w:rsid w:val="00564EF8"/>
    <w:rsid w:val="00857657"/>
    <w:rsid w:val="008D6B0B"/>
    <w:rsid w:val="00A3092E"/>
    <w:rsid w:val="00B231BA"/>
    <w:rsid w:val="00E3084E"/>
    <w:rsid w:val="00EE1F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17BA"/>
  <w15:chartTrackingRefBased/>
  <w15:docId w15:val="{D5D91DE3-FF36-4DEE-A838-D68F83FC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875</Words>
  <Characters>6043</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Rókusfalvy András</dc:creator>
  <cp:keywords/>
  <dc:description/>
  <cp:lastModifiedBy>Rókusfalvy András</cp:lastModifiedBy>
  <cp:revision>2</cp:revision>
  <dcterms:created xsi:type="dcterms:W3CDTF">2018-01-10T10:00:00Z</dcterms:created>
  <dcterms:modified xsi:type="dcterms:W3CDTF">2018-01-12T14:00:00Z</dcterms:modified>
</cp:coreProperties>
</file>