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FC6" w:rsidRDefault="008A7FC6" w:rsidP="008A7F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 w:rsidRPr="008A7FC6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5. Tájékoztató a 2017. évi Ifi „</w:t>
      </w:r>
      <w:proofErr w:type="gramStart"/>
      <w:r w:rsidRPr="008A7FC6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</w:t>
      </w:r>
      <w:proofErr w:type="gramEnd"/>
      <w:r w:rsidRPr="008A7FC6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” és a 2017. évi 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Ifi</w:t>
      </w:r>
      <w:r w:rsidRPr="008A7FC6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„B” osztály bajnokságról</w:t>
      </w:r>
    </w:p>
    <w:p w:rsidR="008A7FC6" w:rsidRDefault="00A77EE7" w:rsidP="008A7F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</w:t>
      </w:r>
      <w:r w:rsidR="00BF697F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„B”</w:t>
      </w:r>
      <w:r w:rsidR="008A7FC6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liga</w:t>
      </w:r>
    </w:p>
    <w:p w:rsidR="008A7FC6" w:rsidRDefault="008A7FC6" w:rsidP="008A7FC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Előzmények:</w:t>
      </w:r>
    </w:p>
    <w:p w:rsidR="00B90EB0" w:rsidRDefault="00B90EB0" w:rsidP="00B90EB0">
      <w:pPr>
        <w:shd w:val="clear" w:color="auto" w:fill="FFFFFF"/>
        <w:spacing w:before="100" w:beforeAutospacing="1" w:after="100" w:afterAutospacing="1" w:line="240" w:lineRule="auto"/>
        <w:ind w:left="705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Az idei évben nem volt tervbe véve az Ifi „B” liga lebonyolítása, így kijelölt dátuma sem volt az MCSZ versenynaptárban. </w:t>
      </w:r>
    </w:p>
    <w:p w:rsidR="008A7FC6" w:rsidRDefault="008A7FC6" w:rsidP="008A7FC6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Az Iskola Programok keretében a kőbány</w:t>
      </w:r>
      <w:r w:rsidR="004837D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i</w:t>
      </w:r>
      <w:r w:rsidR="00A77EE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(Janikovszky Éva ált. isk., Szent László gimnázium</w:t>
      </w:r>
      <w:proofErr w:type="gramStart"/>
      <w:r w:rsidR="00A77EE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) 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iskolák</w:t>
      </w:r>
      <w:proofErr w:type="gramEnd"/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vezetője, Tolnai László, azzal a kéréssel fordult az Elnökség felé, hogy az ottani iskolákból </w:t>
      </w:r>
      <w:proofErr w:type="spellStart"/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curlingező</w:t>
      </w:r>
      <w:proofErr w:type="spellEnd"/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gyerekek szívesen részt vennének az Ifi </w:t>
      </w:r>
      <w:r w:rsidR="00B90EB0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„B”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ligában, mint ahogy azt tavaly is megtették. A kőbányai program március közepén zárult, így az ő kérésük a március vége, április eleje lett volna. </w:t>
      </w:r>
      <w:r w:rsidR="004837D7" w:rsidRPr="00F751A3">
        <w:rPr>
          <w:rFonts w:ascii="Helvetica" w:eastAsia="Times New Roman" w:hAnsi="Helvetica" w:cs="Helvetica"/>
          <w:i/>
          <w:color w:val="283C46"/>
          <w:kern w:val="36"/>
          <w:sz w:val="24"/>
          <w:szCs w:val="24"/>
          <w:lang w:eastAsia="hu-HU"/>
        </w:rPr>
        <w:t>(A kőbányai gyerekek egy része közben részt vett az április 8-9-i</w:t>
      </w:r>
      <w:r w:rsidR="00B90EB0" w:rsidRPr="00F751A3">
        <w:rPr>
          <w:rFonts w:ascii="Helvetica" w:eastAsia="Times New Roman" w:hAnsi="Helvetica" w:cs="Helvetica"/>
          <w:i/>
          <w:color w:val="283C46"/>
          <w:kern w:val="36"/>
          <w:sz w:val="24"/>
          <w:szCs w:val="24"/>
          <w:lang w:eastAsia="hu-HU"/>
        </w:rPr>
        <w:t>,</w:t>
      </w:r>
      <w:r w:rsidR="004837D7" w:rsidRPr="00F751A3">
        <w:rPr>
          <w:rFonts w:ascii="Helvetica" w:eastAsia="Times New Roman" w:hAnsi="Helvetica" w:cs="Helvetica"/>
          <w:i/>
          <w:color w:val="283C46"/>
          <w:kern w:val="36"/>
          <w:sz w:val="24"/>
          <w:szCs w:val="24"/>
          <w:lang w:eastAsia="hu-HU"/>
        </w:rPr>
        <w:t xml:space="preserve"> 2017-es Christian Ludwig Emlékversenyen.)</w:t>
      </w:r>
    </w:p>
    <w:p w:rsidR="008A7FC6" w:rsidRDefault="008A7FC6" w:rsidP="008A7FC6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8A7FC6" w:rsidRDefault="008A7FC6" w:rsidP="008A7FC6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Az oktatókkal</w:t>
      </w:r>
      <w:r w:rsidR="00BF697F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, Szabó Eszter, </w:t>
      </w:r>
      <w:proofErr w:type="spellStart"/>
      <w:r w:rsidR="00BF697F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Palancsa</w:t>
      </w:r>
      <w:proofErr w:type="spellEnd"/>
      <w:r w:rsidR="00BF697F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Péter, </w:t>
      </w:r>
      <w:proofErr w:type="spellStart"/>
      <w:r w:rsidR="00BF697F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Besnicz</w:t>
      </w:r>
      <w:proofErr w:type="spellEnd"/>
      <w:r w:rsidR="00BF697F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Péter, Sárdi Péter, Kerekes Olivér-el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egyeztetve, mivel a többi Program ebben a szakaszban még tartott, azt gondoltuk helyesnek, ha az összes iskolát bevárjuk és utána tartjuk meg a </w:t>
      </w:r>
      <w:r w:rsidR="00B90EB0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„B” 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ligát.</w:t>
      </w:r>
      <w:r w:rsidR="00A77EE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Így bővültünk volna a budaörsi </w:t>
      </w:r>
      <w:r w:rsidR="00A77EE7" w:rsidRPr="00A77EE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Herman Ottó ált. isk</w:t>
      </w:r>
      <w:r w:rsid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.,</w:t>
      </w:r>
      <w:r w:rsidR="00E54DA5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ill. a</w:t>
      </w:r>
      <w:r w:rsid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Baptista Gimnázium</w:t>
      </w:r>
      <w:r w:rsidR="00A77EE7" w:rsidRPr="00A77EE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és Sportiskola</w:t>
      </w:r>
      <w:r w:rsidR="00A77EE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csapataival is.</w:t>
      </w:r>
    </w:p>
    <w:p w:rsidR="008A7FC6" w:rsidRDefault="008A7FC6" w:rsidP="008A7FC6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8A7FC6" w:rsidRDefault="008A7FC6" w:rsidP="008A7FC6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Erre az eseményre az MCSZ versenynaptárban nem volt időpont, így </w:t>
      </w:r>
      <w:r w:rsidR="00BF697F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első körben 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az</w:t>
      </w:r>
      <w:r w:rsidR="00C1201A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„</w:t>
      </w:r>
      <w:proofErr w:type="gramStart"/>
      <w:r w:rsidR="00C1201A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</w:t>
      </w:r>
      <w:proofErr w:type="gramEnd"/>
      <w:r w:rsidR="00C1201A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” 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liga tartaléknapját , április 16-át, ajánlotta fel az Elnökség a verseny megtartására. Ez az időpont a tavaszi szünet kellős közepe, ráadásul Húsvét is volt, így ezt halasztanunk kellett. </w:t>
      </w:r>
    </w:p>
    <w:p w:rsidR="008A7FC6" w:rsidRDefault="008A7FC6" w:rsidP="008A7FC6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8A7FC6" w:rsidRDefault="008A7FC6" w:rsidP="008A7FC6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Az Elnökség végül az április 29-ét tudta biztosítani erre a rendezvényre, </w:t>
      </w:r>
      <w:r w:rsidR="00C1201A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mely</w:t>
      </w:r>
      <w:r w:rsidR="004837D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et a további, egyéb javaslatok </w:t>
      </w:r>
      <w:r w:rsidR="00BF697F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és észrevételek</w:t>
      </w:r>
      <w:r w:rsid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hosszas megvitatása</w:t>
      </w:r>
      <w:r w:rsidR="00BF697F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</w:t>
      </w:r>
      <w:r w:rsidR="004837D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ellenére, végül fixálni tudtunk. </w:t>
      </w:r>
    </w:p>
    <w:p w:rsidR="00C1201A" w:rsidRDefault="00C1201A" w:rsidP="008A7FC6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C1201A" w:rsidRDefault="00BF697F" w:rsidP="008A7FC6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Az Elnökség maximális támogatottsága ellenére sem sikerült a csapatokat megszervezni és a versenyt a korábbi elképzelések szerint lebonyolítani.</w:t>
      </w:r>
    </w:p>
    <w:p w:rsidR="00BF697F" w:rsidRDefault="00BF697F" w:rsidP="00BF697F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Verseny lebonyolítása:</w:t>
      </w:r>
    </w:p>
    <w:p w:rsidR="00F751A3" w:rsidRDefault="00F751A3" w:rsidP="00F751A3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A versenyen való részvételt végül két, Arany János ált. iskolai csapat jelezte, így az esemény </w:t>
      </w:r>
      <w:r w:rsid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„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Családi Nap</w:t>
      </w:r>
      <w:r w:rsid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”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keretében került végül lebonyolításra a korábban </w:t>
      </w:r>
      <w:proofErr w:type="spellStart"/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meghírdetett</w:t>
      </w:r>
      <w:proofErr w:type="spellEnd"/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, április 29-i napon. </w:t>
      </w:r>
    </w:p>
    <w:p w:rsidR="00F751A3" w:rsidRDefault="00F751A3" w:rsidP="00F751A3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F751A3" w:rsidRDefault="00F751A3" w:rsidP="00F751A3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Az indulók:</w:t>
      </w:r>
    </w:p>
    <w:p w:rsidR="00F751A3" w:rsidRDefault="00F751A3" w:rsidP="00F751A3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8A7FC6" w:rsidRDefault="00F751A3" w:rsidP="00F751A3">
      <w:pPr>
        <w:pStyle w:val="Listaszerbekezds"/>
        <w:shd w:val="clear" w:color="auto" w:fill="FFFFFF"/>
        <w:spacing w:before="100" w:beforeAutospacing="1" w:after="100" w:afterAutospacing="1" w:line="240" w:lineRule="auto"/>
        <w:ind w:left="993" w:hanging="426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proofErr w:type="gramStart"/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ARANYOSOK ( lányok )                               ULTIMATE CURLING ( fiuk )</w:t>
      </w:r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br/>
        <w:t xml:space="preserve">Elek Csenge,                                                Hajdu </w:t>
      </w:r>
      <w:proofErr w:type="spellStart"/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Benett</w:t>
      </w:r>
      <w:proofErr w:type="spellEnd"/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,</w:t>
      </w:r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br/>
        <w:t>Elek Dalma,                  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                               </w:t>
      </w:r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Irányi Tibor,</w:t>
      </w:r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br/>
      </w:r>
      <w:proofErr w:type="spellStart"/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Boenf</w:t>
      </w:r>
      <w:proofErr w:type="spellEnd"/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</w:t>
      </w:r>
      <w:proofErr w:type="spellStart"/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Lottie</w:t>
      </w:r>
      <w:proofErr w:type="spellEnd"/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,                                                 </w:t>
      </w:r>
      <w:proofErr w:type="spellStart"/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Novinszki</w:t>
      </w:r>
      <w:proofErr w:type="spellEnd"/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Ákos,</w:t>
      </w:r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br/>
      </w:r>
      <w:proofErr w:type="spellStart"/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Rixer</w:t>
      </w:r>
      <w:proofErr w:type="spellEnd"/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Enikő,</w:t>
      </w:r>
      <w:r w:rsidRPr="00F751A3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br/>
        <w:t>Kertész Kitti</w:t>
      </w:r>
      <w:proofErr w:type="gramEnd"/>
    </w:p>
    <w:p w:rsidR="00F751A3" w:rsidRPr="008A7FC6" w:rsidRDefault="00F751A3" w:rsidP="00F751A3">
      <w:pPr>
        <w:pStyle w:val="Listaszerbekezds"/>
        <w:shd w:val="clear" w:color="auto" w:fill="FFFFFF"/>
        <w:spacing w:before="100" w:beforeAutospacing="1" w:after="100" w:afterAutospacing="1" w:line="240" w:lineRule="auto"/>
        <w:ind w:left="993" w:hanging="426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F751A3" w:rsidRDefault="00F751A3" w:rsidP="00F751A3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lastRenderedPageBreak/>
        <w:t>A segítők:</w:t>
      </w:r>
    </w:p>
    <w:p w:rsidR="00F751A3" w:rsidRDefault="00F751A3" w:rsidP="00F751A3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F751A3" w:rsidRDefault="00F751A3" w:rsidP="00F751A3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Szabó Eszter és Kerekes Olivér</w:t>
      </w:r>
    </w:p>
    <w:p w:rsidR="00A77EE7" w:rsidRDefault="00A77EE7" w:rsidP="00F751A3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A77EE7" w:rsidRDefault="00A77EE7" w:rsidP="00F751A3">
      <w:pPr>
        <w:pStyle w:val="Listaszerbekezds"/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 lebonyolítás:</w:t>
      </w:r>
    </w:p>
    <w:p w:rsidR="00A77EE7" w:rsidRDefault="00A77EE7" w:rsidP="00A77E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 w:rsidRPr="00A77EE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A lebonyolítás </w:t>
      </w:r>
      <w:r w:rsidR="00F751A3" w:rsidRPr="00A77EE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végül </w:t>
      </w:r>
      <w:r w:rsid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„Családi Nap” </w:t>
      </w:r>
      <w:r w:rsidRPr="00A77EE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formában került megrendezésre. A gyerekek játszhattak egymás ellen, érem, gyümölcs és torta volt a jutalmuk. A szülők is nagy lelkesedéssel próbálták ki a játékot, megismerkedhettek a </w:t>
      </w:r>
      <w:proofErr w:type="spellStart"/>
      <w:r w:rsidRPr="00A77EE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curlinggel</w:t>
      </w:r>
      <w:proofErr w:type="spellEnd"/>
      <w:r w:rsidRPr="00A77EE7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.</w:t>
      </w:r>
    </w:p>
    <w:p w:rsidR="00A77EE7" w:rsidRDefault="00A77EE7" w:rsidP="00A77E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A77EE7" w:rsidRDefault="00A77EE7" w:rsidP="00A77E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Tanulság a szervezéssel kapcsolatban:</w:t>
      </w:r>
    </w:p>
    <w:p w:rsidR="00A77EE7" w:rsidRDefault="00A77EE7" w:rsidP="00A77E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Javasolt a naptárban, a lehetőségekhez mérten, egy dátum fenntartása ennek az eseménynek, ami lehetőleg nem ünnep és nem is a tavaszi szünet ideje alatt van. </w:t>
      </w:r>
      <w:r w:rsidR="00923FA8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Ha érdeklődés van, akkor egy fix időpon</w:t>
      </w:r>
      <w:r w:rsidR="00130106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t nem ad lehetőséget a variálásra. 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Véleményem szerintem mindenki próbálta a saját igényeire formálni ezt a versenyt, ami túlzott ˝</w:t>
      </w:r>
      <w:proofErr w:type="spellStart"/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ötletelésbe</w:t>
      </w:r>
      <w:proofErr w:type="spellEnd"/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˝ csapott át, igazán nem találtuk meg a megfelelő időpontot. </w:t>
      </w:r>
    </w:p>
    <w:p w:rsidR="00E8022E" w:rsidRDefault="00A77EE7" w:rsidP="00A77E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Javasolt az Iskolákkal a kapcsolattartás, az iskolai képviselők, tanárok meghívása hivatalosan is erre az eseményre. Az Iskola Programban részt vevő </w:t>
      </w:r>
      <w:proofErr w:type="spellStart"/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curling</w:t>
      </w:r>
      <w:proofErr w:type="spellEnd"/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oktatók </w:t>
      </w:r>
      <w:r w:rsid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feladat</w:t>
      </w:r>
      <w:r w:rsidR="00130106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</w:t>
      </w:r>
      <w:r w:rsid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pedig a gyerekek, illetve a szülők informálás</w:t>
      </w:r>
      <w:r w:rsid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a, az információ áramlás</w:t>
      </w: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</w:t>
      </w:r>
      <w:r w:rsid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hatékonyabbá tétele</w:t>
      </w:r>
      <w:r w:rsidR="00083340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lenne</w:t>
      </w:r>
      <w:r w:rsid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. </w:t>
      </w:r>
    </w:p>
    <w:p w:rsidR="00E8022E" w:rsidRDefault="00E8022E" w:rsidP="00A77E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A verseny időpontjáról már a tavaszi szünet előtt, március elején döntött az Elnökség, annak kihirdetése még a tavaszi szünet előtt megtörtént.</w:t>
      </w:r>
      <w:r w:rsidR="00E54DA5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A lelkesedés valahol alább hagyott végül, csak a legkisebbek lendülete tartott ki a szezon végéig.</w:t>
      </w:r>
      <w:r w:rsidR="006F65C0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 </w:t>
      </w:r>
    </w:p>
    <w:p w:rsidR="00E8022E" w:rsidRDefault="00E8022E" w:rsidP="00A77E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E8022E" w:rsidRDefault="00E8022E" w:rsidP="00A77E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 xml:space="preserve">Budapest, 2017-05-09 </w:t>
      </w:r>
    </w:p>
    <w:p w:rsidR="00E8022E" w:rsidRDefault="00E8022E" w:rsidP="00A77EE7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</w:pPr>
    </w:p>
    <w:p w:rsidR="00F751A3" w:rsidRDefault="00E8022E" w:rsidP="00E8022E">
      <w:pPr>
        <w:shd w:val="clear" w:color="auto" w:fill="FFFFFF"/>
        <w:tabs>
          <w:tab w:val="left" w:pos="5670"/>
        </w:tabs>
        <w:spacing w:before="100" w:beforeAutospacing="1" w:after="100" w:afterAutospacing="1" w:line="240" w:lineRule="auto"/>
        <w:outlineLvl w:val="0"/>
        <w:rPr>
          <w:rFonts w:ascii="Helvetica" w:hAnsi="Helvetica" w:cs="Helvetica"/>
          <w:color w:val="283C46"/>
          <w:sz w:val="26"/>
          <w:szCs w:val="26"/>
          <w:shd w:val="clear" w:color="auto" w:fill="F5EFE6"/>
        </w:rPr>
      </w:pPr>
      <w:r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ab/>
      </w:r>
      <w:r w:rsidRPr="00E8022E">
        <w:rPr>
          <w:rFonts w:ascii="Helvetica" w:eastAsia="Times New Roman" w:hAnsi="Helvetica" w:cs="Helvetica"/>
          <w:color w:val="283C46"/>
          <w:kern w:val="36"/>
          <w:sz w:val="24"/>
          <w:szCs w:val="24"/>
          <w:lang w:eastAsia="hu-HU"/>
        </w:rPr>
        <w:t>Nagy Gyöngyi</w:t>
      </w:r>
    </w:p>
    <w:sectPr w:rsidR="00F751A3" w:rsidSect="00BF6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0299E"/>
    <w:multiLevelType w:val="hybridMultilevel"/>
    <w:tmpl w:val="C85893C0"/>
    <w:lvl w:ilvl="0" w:tplc="FAA67E82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7FC6"/>
    <w:rsid w:val="00083340"/>
    <w:rsid w:val="00130106"/>
    <w:rsid w:val="004837D7"/>
    <w:rsid w:val="006F65C0"/>
    <w:rsid w:val="008A7FC6"/>
    <w:rsid w:val="00923FA8"/>
    <w:rsid w:val="00A74788"/>
    <w:rsid w:val="00A77EE7"/>
    <w:rsid w:val="00B90EB0"/>
    <w:rsid w:val="00BF697F"/>
    <w:rsid w:val="00BF699E"/>
    <w:rsid w:val="00C1201A"/>
    <w:rsid w:val="00DE0A61"/>
    <w:rsid w:val="00E54DA5"/>
    <w:rsid w:val="00E8022E"/>
    <w:rsid w:val="00F7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F699E"/>
  </w:style>
  <w:style w:type="paragraph" w:styleId="Cmsor1">
    <w:name w:val="heading 1"/>
    <w:basedOn w:val="Norml"/>
    <w:link w:val="Cmsor1Char"/>
    <w:uiPriority w:val="9"/>
    <w:qFormat/>
    <w:rsid w:val="008A7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8A7FC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8A7FC6"/>
    <w:pPr>
      <w:ind w:left="720"/>
      <w:contextualSpacing/>
    </w:pPr>
  </w:style>
  <w:style w:type="character" w:customStyle="1" w:styleId="apple-converted-space">
    <w:name w:val="apple-converted-space"/>
    <w:basedOn w:val="Bekezdsalapbettpusa"/>
    <w:rsid w:val="00F751A3"/>
  </w:style>
  <w:style w:type="character" w:styleId="Kiemels2">
    <w:name w:val="Strong"/>
    <w:basedOn w:val="Bekezdsalapbettpusa"/>
    <w:uiPriority w:val="22"/>
    <w:qFormat/>
    <w:rsid w:val="00F751A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447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Györgyi</dc:creator>
  <cp:lastModifiedBy>Györgyi</cp:lastModifiedBy>
  <cp:revision>7</cp:revision>
  <dcterms:created xsi:type="dcterms:W3CDTF">2017-05-09T14:28:00Z</dcterms:created>
  <dcterms:modified xsi:type="dcterms:W3CDTF">2017-05-09T15:36:00Z</dcterms:modified>
</cp:coreProperties>
</file>