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14" w:rsidRPr="00E20063" w:rsidRDefault="003F2714" w:rsidP="003F2714">
      <w:pPr>
        <w:jc w:val="center"/>
        <w:rPr>
          <w:b/>
        </w:rPr>
      </w:pPr>
      <w:bookmarkStart w:id="0" w:name="_GoBack"/>
      <w:bookmarkEnd w:id="0"/>
    </w:p>
    <w:p w:rsidR="003F2714" w:rsidRPr="00012220" w:rsidRDefault="003F2714" w:rsidP="003F2714">
      <w:pPr>
        <w:jc w:val="center"/>
        <w:rPr>
          <w:b/>
        </w:rPr>
      </w:pPr>
      <w:r w:rsidRPr="00012220">
        <w:rPr>
          <w:b/>
        </w:rPr>
        <w:t>Magyar Curling Szövetség</w:t>
      </w:r>
    </w:p>
    <w:p w:rsidR="003F2714" w:rsidRPr="00012220" w:rsidRDefault="003F2714" w:rsidP="003F2714">
      <w:pPr>
        <w:jc w:val="center"/>
        <w:rPr>
          <w:b/>
        </w:rPr>
      </w:pPr>
    </w:p>
    <w:p w:rsidR="003F2714" w:rsidRPr="00012220" w:rsidRDefault="003F2714" w:rsidP="003F2714">
      <w:pPr>
        <w:jc w:val="center"/>
        <w:rPr>
          <w:b/>
        </w:rPr>
      </w:pPr>
      <w:r w:rsidRPr="00012220">
        <w:rPr>
          <w:b/>
        </w:rPr>
        <w:t>Vegyes Páros Olimpiai kvalifikációs rendszer</w:t>
      </w:r>
    </w:p>
    <w:p w:rsidR="003F2714" w:rsidRPr="00012220" w:rsidRDefault="003F2714" w:rsidP="003F2714"/>
    <w:p w:rsidR="003F2714" w:rsidRPr="00012220" w:rsidRDefault="003F2714" w:rsidP="003F2714">
      <w:pPr>
        <w:rPr>
          <w:b/>
          <w:u w:val="single"/>
        </w:rPr>
      </w:pPr>
      <w:r w:rsidRPr="00012220">
        <w:rPr>
          <w:b/>
          <w:u w:val="single"/>
        </w:rPr>
        <w:t>I. Szempontrendszer</w:t>
      </w:r>
    </w:p>
    <w:p w:rsidR="003F2714" w:rsidRPr="00012220" w:rsidRDefault="003F2714" w:rsidP="003F2714">
      <w:pPr>
        <w:rPr>
          <w:b/>
          <w:u w:val="single"/>
        </w:rPr>
      </w:pPr>
    </w:p>
    <w:p w:rsidR="003F2714" w:rsidRPr="00012220" w:rsidRDefault="003F2714" w:rsidP="003F2714">
      <w:pPr>
        <w:jc w:val="both"/>
      </w:pPr>
      <w:r w:rsidRPr="00012220">
        <w:t>Az Olimpia kiemelten fontos és meghatározó esemény minden sportág életében, mivel már maga a részvétel, valamint az olimpián elért eredmény hosszú évekre meghatározhatja egy sportág fejlődését, népszerűségét.</w:t>
      </w:r>
    </w:p>
    <w:p w:rsidR="003F2714" w:rsidRPr="00012220" w:rsidRDefault="003F2714" w:rsidP="003F2714">
      <w:pPr>
        <w:jc w:val="both"/>
      </w:pPr>
      <w:r w:rsidRPr="00012220">
        <w:t>Javaslatunk összeállításakor sok szempontot vettünk figyelembe, de mindenekelőtt a sportág hazai jövőjét alapvetően befolyásoló Olimpiai részvétel kiharcolását, továbbá az azon elérhető legjobb eredmény elérését tekintettük vezérlő elvnek.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 xml:space="preserve">Arra törekedtünk, hogy a hazai kvalifikációs rendszer legyen </w:t>
      </w:r>
      <w:proofErr w:type="spellStart"/>
      <w:r w:rsidRPr="00012220">
        <w:rPr>
          <w:u w:val="single"/>
        </w:rPr>
        <w:t>eredménycentrikus</w:t>
      </w:r>
      <w:proofErr w:type="spellEnd"/>
      <w:r w:rsidRPr="00012220">
        <w:t xml:space="preserve">, </w:t>
      </w:r>
      <w:r w:rsidRPr="00012220">
        <w:rPr>
          <w:u w:val="single"/>
        </w:rPr>
        <w:t>objektív</w:t>
      </w:r>
      <w:r w:rsidRPr="00012220">
        <w:t xml:space="preserve">, hosszútávra </w:t>
      </w:r>
      <w:r w:rsidRPr="00012220">
        <w:rPr>
          <w:u w:val="single"/>
        </w:rPr>
        <w:t>kiszámítható</w:t>
      </w:r>
      <w:r w:rsidRPr="00012220">
        <w:t xml:space="preserve"> és </w:t>
      </w:r>
      <w:r w:rsidRPr="00012220">
        <w:rPr>
          <w:u w:val="single"/>
        </w:rPr>
        <w:t>elérhető</w:t>
      </w:r>
      <w:r w:rsidRPr="00012220">
        <w:t>, továbbá a kvalifikációs rendszert megnyerő csapat minden kétséget kizáróan a legjobb játékerőt képviselje az országban az Olimpia idején. Javaslatunkat összehangoltuk a kiemelt nemzetközi versenyekre (EB, VB) Magyarországon jelenleg érvényben lévő kvalifikációs rendszerrel.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>1 játékos nem indulhat 2 versenyszámban ugyanazon az olimpián, hiszen nem tudható előre az időrend, illetve nem lehet fókuszáltan 2 versenyszámban jó eredményt elérni.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>2 versenyszámban történt olimpiai kvalifikáció után kell eldönteni a játékosnak, hogy hol szándékozik részt venni. (a kvalifikációs folyamatot végig csinálhatja mindkét csapatával)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>Kilépés a csapatból:</w:t>
      </w:r>
    </w:p>
    <w:p w:rsidR="003F2714" w:rsidRPr="00012220" w:rsidRDefault="003F2714" w:rsidP="003F2714">
      <w:pPr>
        <w:jc w:val="both"/>
      </w:pPr>
      <w:proofErr w:type="gramStart"/>
      <w:r w:rsidRPr="00012220">
        <w:t>a</w:t>
      </w:r>
      <w:proofErr w:type="gramEnd"/>
      <w:r w:rsidRPr="00012220">
        <w:t xml:space="preserve">, ha valaki a vegyes páros csapatból lép ki, akkor az </w:t>
      </w:r>
      <w:proofErr w:type="spellStart"/>
      <w:r w:rsidRPr="00012220">
        <w:t>OKT-n</w:t>
      </w:r>
      <w:proofErr w:type="spellEnd"/>
      <w:r w:rsidRPr="00012220">
        <w:t xml:space="preserve"> elért helyezések alapján a </w:t>
      </w:r>
      <w:r w:rsidRPr="00E6144F">
        <w:t>következő</w:t>
      </w:r>
      <w:r w:rsidRPr="00012220">
        <w:t xml:space="preserve"> legjobb eredményt elérő teljes csapat kap indulási jogot.</w:t>
      </w:r>
      <w:r w:rsidR="005B4D93">
        <w:t xml:space="preserve"> Amennyiben nem került sor </w:t>
      </w:r>
      <w:proofErr w:type="spellStart"/>
      <w:r w:rsidR="005B4D93">
        <w:t>OKT-ra</w:t>
      </w:r>
      <w:proofErr w:type="spellEnd"/>
      <w:r w:rsidR="005B4D93">
        <w:t xml:space="preserve"> akkor az utolsó </w:t>
      </w:r>
      <w:proofErr w:type="spellStart"/>
      <w:r w:rsidR="005B4D93">
        <w:t>OB-n</w:t>
      </w:r>
      <w:proofErr w:type="spellEnd"/>
      <w:r w:rsidR="005B4D93">
        <w:t xml:space="preserve"> második helyezett csapat szerez jogot az indulásra.</w:t>
      </w:r>
    </w:p>
    <w:p w:rsidR="003F2714" w:rsidRPr="00012220" w:rsidRDefault="003F2714" w:rsidP="003F2714">
      <w:pPr>
        <w:jc w:val="both"/>
      </w:pPr>
    </w:p>
    <w:p w:rsidR="003F2714" w:rsidRPr="00E6144F" w:rsidRDefault="003F2714" w:rsidP="003F2714">
      <w:pPr>
        <w:jc w:val="both"/>
      </w:pPr>
      <w:r w:rsidRPr="00E6144F">
        <w:t>b, ha valaki a férfi illetve női csapatból lép ki, akkor a csapat indulási joga felől az elnökség dönt, annak függvényében</w:t>
      </w:r>
      <w:r>
        <w:t xml:space="preserve">, </w:t>
      </w:r>
      <w:r w:rsidRPr="00E6144F">
        <w:t xml:space="preserve">hogy kit, vagy esetleg kiket hívnak be játékosnak a csapatba. </w:t>
      </w:r>
    </w:p>
    <w:p w:rsidR="003F2714" w:rsidRPr="00012220" w:rsidRDefault="003F2714" w:rsidP="003F2714">
      <w:pPr>
        <w:jc w:val="both"/>
      </w:pPr>
      <w:r w:rsidRPr="00E6144F">
        <w:t xml:space="preserve">Az elnökségnek joga van ezek után meghívásos </w:t>
      </w:r>
      <w:r>
        <w:t>pót</w:t>
      </w:r>
      <w:r w:rsidRPr="00E6144F">
        <w:t xml:space="preserve">kvalifikációs tornát kiírni 2 csapat részvételével, amely tornának az egyik részvevője a vegyes páros miatt megfogyatkozott csapat, a másik pedig az </w:t>
      </w:r>
      <w:proofErr w:type="spellStart"/>
      <w:r w:rsidRPr="00E6144F">
        <w:t>OKT-n</w:t>
      </w:r>
      <w:proofErr w:type="spellEnd"/>
      <w:r w:rsidRPr="00E6144F">
        <w:t xml:space="preserve"> a következő legjobb helyezést elérő csapat. Mindkét résztvevőnél figyelni kell a csapat tagjainak változtatásaira vonatkozó szabályozásra.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  <w:rPr>
          <w:b/>
          <w:u w:val="single"/>
        </w:rPr>
      </w:pPr>
      <w:r w:rsidRPr="00012220">
        <w:rPr>
          <w:b/>
          <w:u w:val="single"/>
        </w:rPr>
        <w:t>II. Kvalifikációs rendszer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 xml:space="preserve">Javaslatunk, hogy az aktuális Olimpia előtt az MCSZ szervezésében kerüljön megrendezésre egy </w:t>
      </w:r>
      <w:r w:rsidRPr="00012220">
        <w:rPr>
          <w:b/>
          <w:u w:val="single"/>
        </w:rPr>
        <w:t>Olimpiai Kvalifikációs Torna (OKT</w:t>
      </w:r>
      <w:r w:rsidRPr="00012220">
        <w:rPr>
          <w:b/>
        </w:rPr>
        <w:t>)</w:t>
      </w:r>
      <w:r w:rsidRPr="00012220">
        <w:t xml:space="preserve">, </w:t>
      </w:r>
      <w:r w:rsidRPr="00012220">
        <w:rPr>
          <w:u w:val="single"/>
        </w:rPr>
        <w:t>melynek győztese jogot szerez</w:t>
      </w:r>
      <w:r w:rsidRPr="00012220">
        <w:t xml:space="preserve"> Magyarország képviseletére az Olimpián</w:t>
      </w:r>
      <w:r>
        <w:t>.</w:t>
      </w:r>
    </w:p>
    <w:p w:rsidR="003F2714" w:rsidRPr="00012220" w:rsidRDefault="003F2714" w:rsidP="003F2714">
      <w:pPr>
        <w:jc w:val="both"/>
      </w:pPr>
    </w:p>
    <w:p w:rsidR="003F2714" w:rsidRPr="00860EA8" w:rsidRDefault="003F2714" w:rsidP="003F2714">
      <w:pPr>
        <w:jc w:val="both"/>
      </w:pPr>
      <w:r w:rsidRPr="00012220">
        <w:t>A hazai Olimpiai Kvalifikációs Torna akkor kerül megrendezésre, ha az ország kvótát szerez az Olimpiára</w:t>
      </w:r>
      <w:r>
        <w:t>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lastRenderedPageBreak/>
        <w:t>Kivételt képez, amikor egy csapat az Olimpiát megelőző 3 országos bajnokságon mindháromszor (jelen esetben 2015,</w:t>
      </w:r>
      <w:r w:rsidR="008B61E1">
        <w:t xml:space="preserve"> </w:t>
      </w:r>
      <w:r w:rsidRPr="00012220">
        <w:t>2016,</w:t>
      </w:r>
      <w:r w:rsidR="008B61E1">
        <w:t xml:space="preserve"> </w:t>
      </w:r>
      <w:r w:rsidRPr="00012220">
        <w:t xml:space="preserve">2017) nyer és elegendő kvalifikációs pontot szerez a kvalifikációs pontokat adó VB-ken ahhoz, hogy </w:t>
      </w:r>
      <w:proofErr w:type="gramStart"/>
      <w:r w:rsidRPr="00012220">
        <w:t>Magyarország  kijusson</w:t>
      </w:r>
      <w:proofErr w:type="gramEnd"/>
      <w:r w:rsidRPr="00012220">
        <w:t xml:space="preserve"> az Olimpiára. 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>OKT megrendezésére kerül sor:</w:t>
      </w:r>
    </w:p>
    <w:p w:rsidR="003F2714" w:rsidRPr="00012220" w:rsidRDefault="003F2714" w:rsidP="003F2714">
      <w:pPr>
        <w:jc w:val="both"/>
      </w:pPr>
    </w:p>
    <w:p w:rsidR="003F2714" w:rsidRPr="00E6144F" w:rsidRDefault="003F2714" w:rsidP="003F2714">
      <w:pPr>
        <w:pStyle w:val="Listaszerbekezds"/>
        <w:numPr>
          <w:ilvl w:val="0"/>
          <w:numId w:val="1"/>
        </w:numPr>
        <w:jc w:val="both"/>
        <w:rPr>
          <w:b/>
        </w:rPr>
      </w:pPr>
      <w:r w:rsidRPr="00E6144F">
        <w:rPr>
          <w:b/>
        </w:rPr>
        <w:t>Különböző csapatok nyerték a 3 Országos Bajnokságot.</w:t>
      </w:r>
    </w:p>
    <w:p w:rsidR="003F2714" w:rsidRPr="00012220" w:rsidRDefault="003F2714" w:rsidP="003F2714">
      <w:pPr>
        <w:ind w:left="360"/>
        <w:jc w:val="both"/>
      </w:pPr>
    </w:p>
    <w:p w:rsidR="003F2714" w:rsidRPr="00012220" w:rsidRDefault="003F2714" w:rsidP="003F2714">
      <w:pPr>
        <w:ind w:left="360"/>
        <w:jc w:val="both"/>
      </w:pPr>
      <w:r w:rsidRPr="00012220">
        <w:t xml:space="preserve">Az Országos Bajnokokat az Olimpia előtti 3 </w:t>
      </w:r>
      <w:proofErr w:type="spellStart"/>
      <w:r w:rsidRPr="00012220">
        <w:t>OB-n</w:t>
      </w:r>
      <w:proofErr w:type="spellEnd"/>
      <w:r w:rsidRPr="00012220">
        <w:t xml:space="preserve"> szerzett helyezéseik alapján rangsorolják. (1</w:t>
      </w:r>
      <w:proofErr w:type="gramStart"/>
      <w:r w:rsidRPr="00012220">
        <w:t>.hely</w:t>
      </w:r>
      <w:proofErr w:type="gramEnd"/>
      <w:r w:rsidRPr="00012220">
        <w:t xml:space="preserve"> 14 pont, 2.hely 12 pont, 3.hely 10 pont, 4. hely 9 pont, 5.hely 8 pont, 6.hely 7 pont, 7.hely 6 pont, 8.hely 5pont, 9.hely 4 pont, 10.hely </w:t>
      </w:r>
      <w:r w:rsidR="00F931AD">
        <w:t>3</w:t>
      </w:r>
      <w:r w:rsidRPr="00012220">
        <w:t xml:space="preserve"> pont,</w:t>
      </w:r>
      <w:r w:rsidR="00F931AD">
        <w:t xml:space="preserve"> 11.hely 2 pont,</w:t>
      </w:r>
      <w:r w:rsidRPr="00012220">
        <w:t xml:space="preserve"> 12.hely 1 pont)</w:t>
      </w:r>
    </w:p>
    <w:p w:rsidR="003F2714" w:rsidRPr="00012220" w:rsidRDefault="003F2714" w:rsidP="003F2714">
      <w:pPr>
        <w:ind w:left="360"/>
        <w:jc w:val="both"/>
      </w:pPr>
      <w:r w:rsidRPr="00012220">
        <w:t xml:space="preserve">Pontegyenlőség esetén az Olimpiához közelebbi </w:t>
      </w:r>
      <w:proofErr w:type="spellStart"/>
      <w:r w:rsidRPr="00012220">
        <w:t>OB-n</w:t>
      </w:r>
      <w:proofErr w:type="spellEnd"/>
      <w:r w:rsidRPr="00012220">
        <w:t xml:space="preserve"> jobb eredményt elérő csapat kerül előrébb.</w:t>
      </w:r>
    </w:p>
    <w:p w:rsidR="003F2714" w:rsidRPr="00012220" w:rsidRDefault="003F2714" w:rsidP="003F2714">
      <w:pPr>
        <w:ind w:left="360"/>
        <w:jc w:val="both"/>
      </w:pPr>
    </w:p>
    <w:p w:rsidR="003F2714" w:rsidRPr="00012220" w:rsidRDefault="003F2714" w:rsidP="003F2714">
      <w:pPr>
        <w:ind w:left="360"/>
        <w:jc w:val="both"/>
      </w:pPr>
      <w:r w:rsidRPr="00012220">
        <w:t>Az OKT lebonyolítás a következő:</w:t>
      </w:r>
    </w:p>
    <w:p w:rsidR="003F2714" w:rsidRPr="00012220" w:rsidRDefault="003F2714" w:rsidP="003F2714">
      <w:pPr>
        <w:ind w:left="360"/>
        <w:jc w:val="both"/>
      </w:pPr>
    </w:p>
    <w:p w:rsidR="003F2714" w:rsidRPr="00E6144F" w:rsidRDefault="003F2714" w:rsidP="003F2714">
      <w:pPr>
        <w:ind w:left="360"/>
        <w:jc w:val="both"/>
        <w:rPr>
          <w:u w:val="single"/>
        </w:rPr>
      </w:pPr>
      <w:proofErr w:type="gramStart"/>
      <w:r w:rsidRPr="00E6144F">
        <w:rPr>
          <w:u w:val="single"/>
        </w:rPr>
        <w:t>a</w:t>
      </w:r>
      <w:proofErr w:type="gramEnd"/>
      <w:r w:rsidRPr="00E6144F">
        <w:rPr>
          <w:u w:val="single"/>
        </w:rPr>
        <w:t>, 3 évben 3 különböző bajnok esetén:</w:t>
      </w:r>
    </w:p>
    <w:p w:rsidR="003F2714" w:rsidRPr="00012220" w:rsidRDefault="003F2714" w:rsidP="003F2714">
      <w:pPr>
        <w:ind w:left="360"/>
        <w:jc w:val="both"/>
      </w:pPr>
    </w:p>
    <w:p w:rsidR="003F2714" w:rsidRPr="00012220" w:rsidRDefault="003F2714" w:rsidP="003F2714">
      <w:pPr>
        <w:ind w:left="360"/>
        <w:jc w:val="both"/>
      </w:pPr>
      <w:r w:rsidRPr="00012220">
        <w:t>A rangsor 2. és 3. helyezettje játszik egymás ellen 2 győzelemig.</w:t>
      </w:r>
    </w:p>
    <w:p w:rsidR="003F2714" w:rsidRPr="00012220" w:rsidRDefault="003F2714" w:rsidP="003F2714">
      <w:pPr>
        <w:ind w:left="360"/>
        <w:jc w:val="both"/>
      </w:pPr>
      <w:r w:rsidRPr="00012220">
        <w:t>Ennek a meccsnek a győztese játszik az 1. helyre rangsorolt Országos Bajnokkal egy OKT döntőt. A döntő az egyik csapat 4 győzelméig tart. A 4 győzelmet elérő csapat az OKT győztese.</w:t>
      </w:r>
    </w:p>
    <w:p w:rsidR="003F2714" w:rsidRPr="00012220" w:rsidRDefault="003F2714" w:rsidP="003F2714">
      <w:pPr>
        <w:ind w:left="360"/>
        <w:jc w:val="both"/>
      </w:pPr>
    </w:p>
    <w:p w:rsidR="003F2714" w:rsidRPr="00E6144F" w:rsidRDefault="003F2714" w:rsidP="003F2714">
      <w:pPr>
        <w:ind w:left="360"/>
        <w:jc w:val="both"/>
        <w:rPr>
          <w:u w:val="single"/>
        </w:rPr>
      </w:pPr>
      <w:r w:rsidRPr="00E6144F">
        <w:rPr>
          <w:u w:val="single"/>
        </w:rPr>
        <w:t>b, 3 évben 2 különböző bajnok esetén:</w:t>
      </w:r>
    </w:p>
    <w:p w:rsidR="003F2714" w:rsidRPr="00012220" w:rsidRDefault="003F2714" w:rsidP="003F2714">
      <w:pPr>
        <w:ind w:left="360"/>
        <w:jc w:val="both"/>
      </w:pPr>
    </w:p>
    <w:p w:rsidR="003F2714" w:rsidRPr="00012220" w:rsidRDefault="003F2714" w:rsidP="003F2714">
      <w:pPr>
        <w:ind w:left="360"/>
        <w:jc w:val="both"/>
      </w:pPr>
      <w:r w:rsidRPr="00012220">
        <w:t>A két Országos Bajnok csapat játszik egymás ellen egy, az egyik csapat 4 győzelméig tartó OKT döntőt. A 4 győzelmet elérő csapat az OKT győztese.</w:t>
      </w:r>
    </w:p>
    <w:p w:rsidR="003F2714" w:rsidRPr="00012220" w:rsidRDefault="003F2714" w:rsidP="003F2714">
      <w:pPr>
        <w:ind w:left="360"/>
        <w:jc w:val="both"/>
      </w:pPr>
    </w:p>
    <w:p w:rsidR="003F2714" w:rsidRPr="00012220" w:rsidRDefault="003F2714" w:rsidP="003F2714">
      <w:pPr>
        <w:jc w:val="both"/>
        <w:rPr>
          <w:b/>
          <w:u w:val="single"/>
        </w:rPr>
      </w:pPr>
      <w:r w:rsidRPr="00012220">
        <w:rPr>
          <w:b/>
          <w:u w:val="single"/>
        </w:rPr>
        <w:t>Lebonyolítási rendszer:</w:t>
      </w:r>
    </w:p>
    <w:p w:rsidR="003F2714" w:rsidRPr="00012220" w:rsidRDefault="003F2714" w:rsidP="003F2714">
      <w:pPr>
        <w:jc w:val="both"/>
        <w:rPr>
          <w:b/>
          <w:u w:val="single"/>
        </w:rPr>
      </w:pPr>
    </w:p>
    <w:p w:rsidR="003F2714" w:rsidRPr="00012220" w:rsidRDefault="003F2714" w:rsidP="003F2714">
      <w:pPr>
        <w:jc w:val="both"/>
      </w:pPr>
      <w:r w:rsidRPr="00012220">
        <w:t xml:space="preserve">Az </w:t>
      </w:r>
      <w:proofErr w:type="spellStart"/>
      <w:r w:rsidRPr="00012220">
        <w:t>OKT-t</w:t>
      </w:r>
      <w:proofErr w:type="spellEnd"/>
      <w:r w:rsidRPr="00012220">
        <w:t xml:space="preserve"> az olimpiát megelőző év Országos Bajnoksága után kell megrendezni oly módon, hogy a hétfői OB döntő után 3 nappal, csütörtökön kell az első mérkőzést elkezdeni a fent leírt rendszer szerint.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>Minden csapat</w:t>
      </w:r>
      <w:r w:rsidR="008B61E1">
        <w:t>nak vállalni kell a napi</w:t>
      </w:r>
      <w:r w:rsidRPr="00012220">
        <w:t xml:space="preserve"> 2 mérkőzést a verseny Bizottság által kiírt időpontokban.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>Az esetleges több csapatos lebonyolítás esetén a kedvezményezett éppen nem játszó csapat a mérkőzések id</w:t>
      </w:r>
      <w:r w:rsidR="008B61E1">
        <w:t>eje alatt 75 perc gyakorlás</w:t>
      </w:r>
      <w:r w:rsidRPr="00012220">
        <w:t xml:space="preserve">ra jogosult az üres pályán. </w:t>
      </w:r>
    </w:p>
    <w:p w:rsidR="003F2714" w:rsidRPr="00E6144F" w:rsidRDefault="003F2714" w:rsidP="003F2714">
      <w:pPr>
        <w:jc w:val="both"/>
      </w:pPr>
    </w:p>
    <w:p w:rsidR="003F2714" w:rsidRPr="00012220" w:rsidRDefault="003F2714" w:rsidP="003F2714">
      <w:pPr>
        <w:jc w:val="both"/>
        <w:rPr>
          <w:b/>
          <w:u w:val="single"/>
        </w:rPr>
      </w:pPr>
      <w:r w:rsidRPr="00012220">
        <w:rPr>
          <w:b/>
          <w:u w:val="single"/>
        </w:rPr>
        <w:t>III. Kvalifikációs rendszer kiírása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>A hazai olimpiai kvalifikációs rendszert minden ciklus megkezdésekor rögzíteni kell. Ennek a ciklus elején elfogadott rendszernek a ciklus közbeni megváltoztatása csak kivételesen indokolt esetben, közgyűlési határozattal legyen lehetséges.</w:t>
      </w:r>
    </w:p>
    <w:p w:rsidR="003F2714" w:rsidRPr="00860EA8" w:rsidRDefault="003F2714" w:rsidP="003F2714">
      <w:pPr>
        <w:jc w:val="both"/>
      </w:pPr>
      <w:r w:rsidRPr="00012220">
        <w:t>Olimpiai ciklus megkezdésén azt a legelső hazai versenyt értjük, amely jogot biztosít abban a ciklusban az első nemzetközi versenyre, amelyen megfelelő eredmény elérése esetén az ország indulási jogot szerezhet az Olimpiára</w:t>
      </w:r>
      <w:r>
        <w:t>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lastRenderedPageBreak/>
        <w:t xml:space="preserve">Az OKT minden Olimpia előtti év őszén kerül megrendezésre, igazodva az Olimpiához. Az OKT versenykiírását az </w:t>
      </w:r>
      <w:proofErr w:type="spellStart"/>
      <w:r w:rsidRPr="00012220">
        <w:t>MCSZ-nek</w:t>
      </w:r>
      <w:proofErr w:type="spellEnd"/>
      <w:r w:rsidRPr="00012220">
        <w:t xml:space="preserve"> legkésőbb a kvótaszerzés</w:t>
      </w:r>
      <w:r w:rsidR="008B61E1">
        <w:t>t</w:t>
      </w:r>
      <w:r w:rsidRPr="00012220">
        <w:t xml:space="preserve"> (Olimpiát megelőző év VB-je) követő 30 napon belül ki kell hirdetnie.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 xml:space="preserve">Nagyon fontos szabály, hogy az eredmények alapján </w:t>
      </w:r>
      <w:r w:rsidRPr="00012220">
        <w:rPr>
          <w:u w:val="single"/>
        </w:rPr>
        <w:t>a jogokat a csapat szerzi meg</w:t>
      </w:r>
      <w:r w:rsidRPr="00012220">
        <w:t>, nem az adott csapat egyesülete.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>A Vegyes Páros csapatban történő személyi változás esetén az új csapat nem viszi tovább a tagok korábbi eredményeit.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 xml:space="preserve">Az MCSZ elnökségének az olimpián indulási jogot szerző csapat kijelölésével párhuzamosan ki kell jelölnie egy tartalék </w:t>
      </w:r>
      <w:r w:rsidRPr="00E6144F">
        <w:t xml:space="preserve">vegyes páros </w:t>
      </w:r>
      <w:r w:rsidRPr="00012220">
        <w:t xml:space="preserve">csapatot, amely csapat helyettesíteni tudja az eredetileg az olimpián indulási jogot szerző csapatot, annak bármilyen okból történő visszalépése esetén. </w:t>
      </w:r>
    </w:p>
    <w:p w:rsidR="003F2714" w:rsidRPr="00012220" w:rsidRDefault="003F2714" w:rsidP="003F2714">
      <w:pPr>
        <w:jc w:val="both"/>
      </w:pPr>
      <w:r w:rsidRPr="00012220">
        <w:t xml:space="preserve">A tartalék csapat az </w:t>
      </w:r>
      <w:proofErr w:type="spellStart"/>
      <w:r w:rsidRPr="00012220">
        <w:t>OKT-n</w:t>
      </w:r>
      <w:proofErr w:type="spellEnd"/>
      <w:r w:rsidRPr="00012220">
        <w:t xml:space="preserve"> a győztes mögött a legjobb helyezést elérő teljes csapat. Amennyiben </w:t>
      </w:r>
      <w:proofErr w:type="spellStart"/>
      <w:r w:rsidRPr="00012220">
        <w:t>OKT-ra</w:t>
      </w:r>
      <w:proofErr w:type="spellEnd"/>
      <w:r w:rsidRPr="00012220">
        <w:t xml:space="preserve"> nem került sor, abban az esetben az olimpiát megelőző </w:t>
      </w:r>
      <w:proofErr w:type="spellStart"/>
      <w:r w:rsidRPr="00012220">
        <w:t>OB-n</w:t>
      </w:r>
      <w:proofErr w:type="spellEnd"/>
      <w:r w:rsidRPr="00012220">
        <w:t xml:space="preserve"> a következő legjobb eredményt elérő teljes csapat szerzi meg a tartalék jogát.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>Javaslatunk alapján a VB-re vonatkozó kvalifikációs szabályozás nem változik. A VB-re az adott év OB győztese kvalifikálja magát. (olimpiai évben előfordulhat, hogy más csapat szerepel az olimpián, mint a VB-n, amennyiben más az OB győztes és az OKT győztese)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>Az általunk javasolt olimpiai kvalifikációs rendszer együtt a VB kvalifikációs rendszerével különösen felértékeli az MCSZ Országos Bajnokságot.</w:t>
      </w:r>
    </w:p>
    <w:p w:rsidR="003F2714" w:rsidRPr="00012220" w:rsidRDefault="003F2714" w:rsidP="003F2714">
      <w:pPr>
        <w:jc w:val="both"/>
      </w:pPr>
    </w:p>
    <w:p w:rsidR="003F2714" w:rsidRPr="00012220" w:rsidRDefault="003F2714" w:rsidP="003F2714">
      <w:pPr>
        <w:jc w:val="both"/>
      </w:pPr>
      <w:r w:rsidRPr="00012220">
        <w:t>2015.08.31.</w:t>
      </w:r>
    </w:p>
    <w:p w:rsidR="003F2714" w:rsidRPr="00012220" w:rsidRDefault="003F2714" w:rsidP="003F2714">
      <w:pPr>
        <w:jc w:val="both"/>
      </w:pPr>
    </w:p>
    <w:p w:rsidR="003F2714" w:rsidRPr="00E20063" w:rsidRDefault="003F2714" w:rsidP="003F2714">
      <w:pPr>
        <w:jc w:val="both"/>
      </w:pPr>
      <w:r w:rsidRPr="00012220">
        <w:t>Készítette</w:t>
      </w:r>
      <w:proofErr w:type="gramStart"/>
      <w:r w:rsidRPr="00012220">
        <w:t>:  Vaspöri</w:t>
      </w:r>
      <w:proofErr w:type="gramEnd"/>
      <w:r w:rsidRPr="00012220">
        <w:t xml:space="preserve"> Tamás, Palancsa Zoltán, Kiss Zsolt, Sárdi Péter, Nagy György</w:t>
      </w:r>
    </w:p>
    <w:p w:rsidR="003F2714" w:rsidRPr="00E20063" w:rsidRDefault="003F2714" w:rsidP="003F2714">
      <w:pPr>
        <w:jc w:val="both"/>
      </w:pPr>
    </w:p>
    <w:p w:rsidR="003F2714" w:rsidRPr="00E20063" w:rsidRDefault="003F2714" w:rsidP="003F2714">
      <w:pPr>
        <w:jc w:val="both"/>
      </w:pPr>
    </w:p>
    <w:p w:rsidR="003F2714" w:rsidRPr="00E20063" w:rsidRDefault="003F2714" w:rsidP="003F2714">
      <w:pPr>
        <w:jc w:val="both"/>
      </w:pPr>
    </w:p>
    <w:p w:rsidR="001844BD" w:rsidRDefault="001844BD"/>
    <w:sectPr w:rsidR="001844BD" w:rsidSect="009352B0">
      <w:pgSz w:w="11900" w:h="16840"/>
      <w:pgMar w:top="720" w:right="1800" w:bottom="135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E14"/>
    <w:multiLevelType w:val="hybridMultilevel"/>
    <w:tmpl w:val="3F5C3A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14"/>
    <w:rsid w:val="001844BD"/>
    <w:rsid w:val="003F2714"/>
    <w:rsid w:val="005B4D93"/>
    <w:rsid w:val="008B61E1"/>
    <w:rsid w:val="00B15689"/>
    <w:rsid w:val="00F9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6D5D-82AE-4FB4-A7FD-66869526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2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776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Hajdu_Monika</dc:creator>
  <cp:lastModifiedBy>Nagy György</cp:lastModifiedBy>
  <cp:revision>2</cp:revision>
  <dcterms:created xsi:type="dcterms:W3CDTF">2015-08-23T21:59:00Z</dcterms:created>
  <dcterms:modified xsi:type="dcterms:W3CDTF">2015-09-08T19:29:00Z</dcterms:modified>
</cp:coreProperties>
</file>